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BB" w:rsidRPr="0095343E" w:rsidRDefault="004270F5">
      <w:pPr>
        <w:rPr>
          <w:rFonts w:ascii="Arial" w:hAnsi="Arial" w:cs="Arial"/>
          <w:b/>
          <w:sz w:val="36"/>
          <w:szCs w:val="36"/>
        </w:rPr>
      </w:pPr>
      <w:r w:rsidRPr="0095343E">
        <w:rPr>
          <w:rFonts w:ascii="Arial" w:hAnsi="Arial" w:cs="Arial"/>
          <w:b/>
          <w:sz w:val="36"/>
          <w:szCs w:val="36"/>
        </w:rPr>
        <w:t>Public Relations: Turning “Buzz” into New Business</w:t>
      </w:r>
    </w:p>
    <w:p w:rsidR="00F14D88" w:rsidRDefault="00F14D88">
      <w:pPr>
        <w:rPr>
          <w:rFonts w:ascii="Arial" w:hAnsi="Arial" w:cs="Arial"/>
          <w:sz w:val="24"/>
          <w:szCs w:val="24"/>
        </w:rPr>
      </w:pPr>
    </w:p>
    <w:p w:rsidR="008D4B8C" w:rsidRDefault="008D4B8C">
      <w:pPr>
        <w:rPr>
          <w:rFonts w:ascii="Arial" w:hAnsi="Arial" w:cs="Arial"/>
          <w:sz w:val="24"/>
          <w:szCs w:val="24"/>
        </w:rPr>
      </w:pPr>
      <w:r>
        <w:rPr>
          <w:rFonts w:ascii="Arial" w:hAnsi="Arial" w:cs="Arial"/>
          <w:sz w:val="24"/>
          <w:szCs w:val="24"/>
        </w:rPr>
        <w:t>by Dan Sondhelm</w:t>
      </w:r>
    </w:p>
    <w:p w:rsidR="008D4B8C" w:rsidRDefault="008D4B8C">
      <w:pPr>
        <w:rPr>
          <w:rFonts w:ascii="Arial" w:hAnsi="Arial" w:cs="Arial"/>
          <w:sz w:val="24"/>
          <w:szCs w:val="24"/>
        </w:rPr>
      </w:pPr>
    </w:p>
    <w:p w:rsidR="0095343E" w:rsidRDefault="00F14D88" w:rsidP="00506285">
      <w:pPr>
        <w:rPr>
          <w:rFonts w:ascii="Arial" w:hAnsi="Arial" w:cs="Arial"/>
          <w:sz w:val="24"/>
          <w:szCs w:val="24"/>
        </w:rPr>
      </w:pPr>
      <w:r>
        <w:rPr>
          <w:rFonts w:ascii="Arial" w:hAnsi="Arial" w:cs="Arial"/>
          <w:sz w:val="24"/>
          <w:szCs w:val="24"/>
        </w:rPr>
        <w:t>As the number of boutique asset managers have proliferated over the years, it’s getting harder for even the best-performing shops to gain traction among advisors and institutions</w:t>
      </w:r>
      <w:r w:rsidR="00506285">
        <w:rPr>
          <w:rFonts w:ascii="Arial" w:hAnsi="Arial" w:cs="Arial"/>
          <w:sz w:val="24"/>
          <w:szCs w:val="24"/>
        </w:rPr>
        <w:t xml:space="preserve">. </w:t>
      </w:r>
    </w:p>
    <w:p w:rsidR="0095343E" w:rsidRDefault="0095343E" w:rsidP="00506285">
      <w:pPr>
        <w:rPr>
          <w:rFonts w:ascii="Arial" w:hAnsi="Arial" w:cs="Arial"/>
          <w:sz w:val="24"/>
          <w:szCs w:val="24"/>
        </w:rPr>
      </w:pPr>
    </w:p>
    <w:p w:rsidR="00F14D88" w:rsidRDefault="00506285" w:rsidP="00506285">
      <w:pPr>
        <w:rPr>
          <w:rFonts w:ascii="Arial" w:hAnsi="Arial" w:cs="Arial"/>
          <w:sz w:val="24"/>
          <w:szCs w:val="24"/>
        </w:rPr>
      </w:pPr>
      <w:r>
        <w:rPr>
          <w:rFonts w:ascii="Arial" w:hAnsi="Arial" w:cs="Arial"/>
          <w:sz w:val="24"/>
          <w:szCs w:val="24"/>
        </w:rPr>
        <w:t xml:space="preserve">While your firm’s </w:t>
      </w:r>
      <w:r w:rsidR="00FB1736">
        <w:rPr>
          <w:rFonts w:ascii="Arial" w:hAnsi="Arial" w:cs="Arial"/>
          <w:sz w:val="24"/>
          <w:szCs w:val="24"/>
        </w:rPr>
        <w:t xml:space="preserve">direct </w:t>
      </w:r>
      <w:r>
        <w:rPr>
          <w:rFonts w:ascii="Arial" w:hAnsi="Arial" w:cs="Arial"/>
          <w:sz w:val="24"/>
          <w:szCs w:val="24"/>
        </w:rPr>
        <w:t xml:space="preserve">marketing efforts are critical for generating </w:t>
      </w:r>
      <w:r w:rsidR="00FB1736">
        <w:rPr>
          <w:rFonts w:ascii="Arial" w:hAnsi="Arial" w:cs="Arial"/>
          <w:sz w:val="24"/>
          <w:szCs w:val="24"/>
        </w:rPr>
        <w:t xml:space="preserve">inflows, </w:t>
      </w:r>
      <w:r w:rsidR="0095343E">
        <w:rPr>
          <w:rFonts w:ascii="Arial" w:hAnsi="Arial" w:cs="Arial"/>
          <w:sz w:val="24"/>
          <w:szCs w:val="24"/>
        </w:rPr>
        <w:t>an effective</w:t>
      </w:r>
      <w:r>
        <w:rPr>
          <w:rFonts w:ascii="Arial" w:hAnsi="Arial" w:cs="Arial"/>
          <w:sz w:val="24"/>
          <w:szCs w:val="24"/>
        </w:rPr>
        <w:t xml:space="preserve"> way to build </w:t>
      </w:r>
      <w:r w:rsidR="00FB1736">
        <w:rPr>
          <w:rFonts w:ascii="Arial" w:hAnsi="Arial" w:cs="Arial"/>
          <w:sz w:val="24"/>
          <w:szCs w:val="24"/>
        </w:rPr>
        <w:t xml:space="preserve">the kind </w:t>
      </w:r>
      <w:r>
        <w:rPr>
          <w:rFonts w:ascii="Arial" w:hAnsi="Arial" w:cs="Arial"/>
          <w:sz w:val="24"/>
          <w:szCs w:val="24"/>
        </w:rPr>
        <w:t xml:space="preserve">“buzz” around your firm </w:t>
      </w:r>
      <w:r w:rsidR="00FB1736">
        <w:rPr>
          <w:rFonts w:ascii="Arial" w:hAnsi="Arial" w:cs="Arial"/>
          <w:sz w:val="24"/>
          <w:szCs w:val="24"/>
        </w:rPr>
        <w:t xml:space="preserve">that generates additional leads </w:t>
      </w:r>
      <w:r>
        <w:rPr>
          <w:rFonts w:ascii="Arial" w:hAnsi="Arial" w:cs="Arial"/>
          <w:sz w:val="24"/>
          <w:szCs w:val="24"/>
        </w:rPr>
        <w:t>is through the savvy use of public relations</w:t>
      </w:r>
      <w:r w:rsidR="003B1FFD">
        <w:rPr>
          <w:rFonts w:ascii="Arial" w:hAnsi="Arial" w:cs="Arial"/>
          <w:sz w:val="24"/>
          <w:szCs w:val="24"/>
        </w:rPr>
        <w:t xml:space="preserve"> </w:t>
      </w:r>
      <w:r w:rsidR="00DB6D48">
        <w:rPr>
          <w:rFonts w:ascii="Arial" w:hAnsi="Arial" w:cs="Arial"/>
          <w:sz w:val="24"/>
          <w:szCs w:val="24"/>
        </w:rPr>
        <w:t xml:space="preserve">(PR) </w:t>
      </w:r>
      <w:r w:rsidR="003B1FFD">
        <w:rPr>
          <w:rFonts w:ascii="Arial" w:hAnsi="Arial" w:cs="Arial"/>
          <w:sz w:val="24"/>
          <w:szCs w:val="24"/>
        </w:rPr>
        <w:t>strategies</w:t>
      </w:r>
      <w:r>
        <w:rPr>
          <w:rFonts w:ascii="Arial" w:hAnsi="Arial" w:cs="Arial"/>
          <w:sz w:val="24"/>
          <w:szCs w:val="24"/>
        </w:rPr>
        <w:t xml:space="preserve">. </w:t>
      </w:r>
    </w:p>
    <w:p w:rsidR="00F14D88" w:rsidRDefault="00F14D88">
      <w:pPr>
        <w:rPr>
          <w:rFonts w:ascii="Arial" w:hAnsi="Arial" w:cs="Arial"/>
          <w:sz w:val="24"/>
          <w:szCs w:val="24"/>
        </w:rPr>
      </w:pPr>
    </w:p>
    <w:p w:rsidR="00B866B6" w:rsidRPr="00506285" w:rsidRDefault="00AE69C0" w:rsidP="00B866B6">
      <w:pPr>
        <w:rPr>
          <w:rFonts w:ascii="Arial" w:hAnsi="Arial" w:cs="Arial"/>
          <w:sz w:val="24"/>
          <w:szCs w:val="24"/>
        </w:rPr>
      </w:pPr>
      <w:r w:rsidRPr="00AE69C0">
        <w:rPr>
          <w:rFonts w:ascii="Arial" w:hAnsi="Arial" w:cs="Arial"/>
          <w:sz w:val="24"/>
          <w:szCs w:val="24"/>
        </w:rPr>
        <w:t xml:space="preserve">Public </w:t>
      </w:r>
      <w:r w:rsidR="0095343E">
        <w:rPr>
          <w:rFonts w:ascii="Arial" w:hAnsi="Arial" w:cs="Arial"/>
          <w:sz w:val="24"/>
          <w:szCs w:val="24"/>
        </w:rPr>
        <w:t>r</w:t>
      </w:r>
      <w:r w:rsidRPr="00AE69C0">
        <w:rPr>
          <w:rFonts w:ascii="Arial" w:hAnsi="Arial" w:cs="Arial"/>
          <w:sz w:val="24"/>
          <w:szCs w:val="24"/>
        </w:rPr>
        <w:t xml:space="preserve">elations </w:t>
      </w:r>
      <w:r w:rsidR="004B1F3C">
        <w:rPr>
          <w:rFonts w:ascii="Arial" w:hAnsi="Arial" w:cs="Arial"/>
          <w:sz w:val="24"/>
          <w:szCs w:val="24"/>
        </w:rPr>
        <w:t>e</w:t>
      </w:r>
      <w:r w:rsidRPr="00AE69C0">
        <w:rPr>
          <w:rFonts w:ascii="Arial" w:hAnsi="Arial" w:cs="Arial"/>
          <w:sz w:val="24"/>
          <w:szCs w:val="24"/>
        </w:rPr>
        <w:t>xperts</w:t>
      </w:r>
      <w:r w:rsidR="0095343E">
        <w:rPr>
          <w:rFonts w:ascii="Arial" w:hAnsi="Arial" w:cs="Arial"/>
          <w:sz w:val="24"/>
          <w:szCs w:val="24"/>
        </w:rPr>
        <w:t xml:space="preserve"> are s</w:t>
      </w:r>
      <w:r w:rsidRPr="00AE69C0">
        <w:rPr>
          <w:rFonts w:ascii="Arial" w:hAnsi="Arial" w:cs="Arial"/>
          <w:sz w:val="24"/>
          <w:szCs w:val="24"/>
        </w:rPr>
        <w:t xml:space="preserve">uccessful </w:t>
      </w:r>
      <w:r w:rsidR="0095343E">
        <w:rPr>
          <w:rFonts w:ascii="Arial" w:hAnsi="Arial" w:cs="Arial"/>
          <w:sz w:val="24"/>
          <w:szCs w:val="24"/>
        </w:rPr>
        <w:t>s</w:t>
      </w:r>
      <w:r w:rsidRPr="00AE69C0">
        <w:rPr>
          <w:rFonts w:ascii="Arial" w:hAnsi="Arial" w:cs="Arial"/>
          <w:sz w:val="24"/>
          <w:szCs w:val="24"/>
        </w:rPr>
        <w:t xml:space="preserve">tory </w:t>
      </w:r>
      <w:r w:rsidR="0095343E">
        <w:rPr>
          <w:rFonts w:ascii="Arial" w:hAnsi="Arial" w:cs="Arial"/>
          <w:sz w:val="24"/>
          <w:szCs w:val="24"/>
        </w:rPr>
        <w:t>t</w:t>
      </w:r>
      <w:r w:rsidRPr="00AE69C0">
        <w:rPr>
          <w:rFonts w:ascii="Arial" w:hAnsi="Arial" w:cs="Arial"/>
          <w:sz w:val="24"/>
          <w:szCs w:val="24"/>
        </w:rPr>
        <w:t>ellers</w:t>
      </w:r>
      <w:r w:rsidR="0095343E">
        <w:rPr>
          <w:rFonts w:ascii="Arial" w:hAnsi="Arial" w:cs="Arial"/>
          <w:sz w:val="24"/>
          <w:szCs w:val="24"/>
        </w:rPr>
        <w:t xml:space="preserve">. </w:t>
      </w:r>
      <w:r w:rsidR="00506285">
        <w:rPr>
          <w:rFonts w:ascii="Arial" w:hAnsi="Arial" w:cs="Arial"/>
          <w:sz w:val="24"/>
          <w:szCs w:val="24"/>
        </w:rPr>
        <w:t xml:space="preserve">Successful </w:t>
      </w:r>
      <w:r w:rsidR="00B866B6" w:rsidRPr="00506285">
        <w:rPr>
          <w:rFonts w:ascii="Arial" w:hAnsi="Arial" w:cs="Arial"/>
          <w:sz w:val="24"/>
          <w:szCs w:val="24"/>
        </w:rPr>
        <w:t>PR professionals</w:t>
      </w:r>
      <w:r w:rsidR="00506285">
        <w:rPr>
          <w:rFonts w:ascii="Arial" w:hAnsi="Arial" w:cs="Arial"/>
          <w:sz w:val="24"/>
          <w:szCs w:val="24"/>
        </w:rPr>
        <w:t xml:space="preserve"> leverage their strategic communication skills and </w:t>
      </w:r>
      <w:r w:rsidR="00161F1D">
        <w:rPr>
          <w:rFonts w:ascii="Arial" w:hAnsi="Arial" w:cs="Arial"/>
          <w:sz w:val="24"/>
          <w:szCs w:val="24"/>
        </w:rPr>
        <w:t>extensive networks of media and industry contacts to c</w:t>
      </w:r>
      <w:r w:rsidR="00B866B6" w:rsidRPr="00506285">
        <w:rPr>
          <w:rFonts w:ascii="Arial" w:hAnsi="Arial" w:cs="Arial"/>
          <w:sz w:val="24"/>
          <w:szCs w:val="24"/>
        </w:rPr>
        <w:t>learly articulat</w:t>
      </w:r>
      <w:r w:rsidR="00506285">
        <w:rPr>
          <w:rFonts w:ascii="Arial" w:hAnsi="Arial" w:cs="Arial"/>
          <w:sz w:val="24"/>
          <w:szCs w:val="24"/>
        </w:rPr>
        <w:t>e</w:t>
      </w:r>
      <w:r w:rsidR="00B866B6" w:rsidRPr="00506285">
        <w:rPr>
          <w:rFonts w:ascii="Arial" w:hAnsi="Arial" w:cs="Arial"/>
          <w:sz w:val="24"/>
          <w:szCs w:val="24"/>
        </w:rPr>
        <w:t xml:space="preserve"> your </w:t>
      </w:r>
      <w:r w:rsidR="00034DEC">
        <w:rPr>
          <w:rFonts w:ascii="Arial" w:hAnsi="Arial" w:cs="Arial"/>
          <w:sz w:val="24"/>
          <w:szCs w:val="24"/>
        </w:rPr>
        <w:t xml:space="preserve">firm’s </w:t>
      </w:r>
      <w:r w:rsidR="00B866B6" w:rsidRPr="00506285">
        <w:rPr>
          <w:rFonts w:ascii="Arial" w:hAnsi="Arial" w:cs="Arial"/>
          <w:sz w:val="24"/>
          <w:szCs w:val="24"/>
        </w:rPr>
        <w:t>story</w:t>
      </w:r>
      <w:r w:rsidR="00FB1736">
        <w:rPr>
          <w:rFonts w:ascii="Arial" w:hAnsi="Arial" w:cs="Arial"/>
          <w:sz w:val="24"/>
          <w:szCs w:val="24"/>
        </w:rPr>
        <w:t xml:space="preserve">, </w:t>
      </w:r>
      <w:r w:rsidR="00034DEC">
        <w:rPr>
          <w:rFonts w:ascii="Arial" w:hAnsi="Arial" w:cs="Arial"/>
          <w:sz w:val="24"/>
          <w:szCs w:val="24"/>
        </w:rPr>
        <w:t>establish portfolio managers and CIOs a</w:t>
      </w:r>
      <w:r w:rsidR="000E2C1B">
        <w:rPr>
          <w:rFonts w:ascii="Arial" w:hAnsi="Arial" w:cs="Arial"/>
          <w:sz w:val="24"/>
          <w:szCs w:val="24"/>
        </w:rPr>
        <w:t>s</w:t>
      </w:r>
      <w:r w:rsidR="00034DEC">
        <w:rPr>
          <w:rFonts w:ascii="Arial" w:hAnsi="Arial" w:cs="Arial"/>
          <w:sz w:val="24"/>
          <w:szCs w:val="24"/>
        </w:rPr>
        <w:t xml:space="preserve"> industry thought leaders</w:t>
      </w:r>
      <w:r w:rsidR="00FB1736">
        <w:rPr>
          <w:rFonts w:ascii="Arial" w:hAnsi="Arial" w:cs="Arial"/>
          <w:sz w:val="24"/>
          <w:szCs w:val="24"/>
        </w:rPr>
        <w:t>,</w:t>
      </w:r>
      <w:r w:rsidR="00B866B6" w:rsidRPr="00506285">
        <w:rPr>
          <w:rFonts w:ascii="Arial" w:hAnsi="Arial" w:cs="Arial"/>
          <w:sz w:val="24"/>
          <w:szCs w:val="24"/>
        </w:rPr>
        <w:t xml:space="preserve"> and generat</w:t>
      </w:r>
      <w:r w:rsidR="00506285">
        <w:rPr>
          <w:rFonts w:ascii="Arial" w:hAnsi="Arial" w:cs="Arial"/>
          <w:sz w:val="24"/>
          <w:szCs w:val="24"/>
        </w:rPr>
        <w:t>e</w:t>
      </w:r>
      <w:r w:rsidR="00B866B6" w:rsidRPr="00506285">
        <w:rPr>
          <w:rFonts w:ascii="Arial" w:hAnsi="Arial" w:cs="Arial"/>
          <w:sz w:val="24"/>
          <w:szCs w:val="24"/>
        </w:rPr>
        <w:t xml:space="preserve"> coverage in national and regional print, online and broadcast publications. Th</w:t>
      </w:r>
      <w:r w:rsidR="00161F1D">
        <w:rPr>
          <w:rFonts w:ascii="Arial" w:hAnsi="Arial" w:cs="Arial"/>
          <w:sz w:val="24"/>
          <w:szCs w:val="24"/>
        </w:rPr>
        <w:t xml:space="preserve">ey accomplish these objectives in a number </w:t>
      </w:r>
      <w:r w:rsidR="00B866B6" w:rsidRPr="00506285">
        <w:rPr>
          <w:rFonts w:ascii="Arial" w:hAnsi="Arial" w:cs="Arial"/>
          <w:sz w:val="24"/>
          <w:szCs w:val="24"/>
        </w:rPr>
        <w:t>of ways</w:t>
      </w:r>
      <w:r w:rsidR="0063031B">
        <w:rPr>
          <w:rFonts w:ascii="Arial" w:hAnsi="Arial" w:cs="Arial"/>
          <w:sz w:val="24"/>
          <w:szCs w:val="24"/>
        </w:rPr>
        <w:t>.</w:t>
      </w:r>
      <w:r w:rsidR="00B866B6" w:rsidRPr="00506285">
        <w:rPr>
          <w:rFonts w:ascii="Arial" w:hAnsi="Arial" w:cs="Arial"/>
          <w:sz w:val="24"/>
          <w:szCs w:val="24"/>
        </w:rPr>
        <w:t xml:space="preserve"> </w:t>
      </w:r>
    </w:p>
    <w:p w:rsidR="00B866B6" w:rsidRDefault="00B866B6" w:rsidP="00B866B6">
      <w:pPr>
        <w:rPr>
          <w:rFonts w:ascii="Arial" w:hAnsi="Arial" w:cs="Arial"/>
          <w:b/>
          <w:sz w:val="24"/>
          <w:szCs w:val="24"/>
        </w:rPr>
      </w:pPr>
    </w:p>
    <w:p w:rsidR="00B866B6" w:rsidRDefault="00DB6D48" w:rsidP="00B866B6">
      <w:pPr>
        <w:rPr>
          <w:rFonts w:ascii="Arial" w:hAnsi="Arial" w:cs="Arial"/>
          <w:b/>
          <w:sz w:val="24"/>
          <w:szCs w:val="24"/>
        </w:rPr>
      </w:pPr>
      <w:r>
        <w:rPr>
          <w:rFonts w:ascii="Arial" w:hAnsi="Arial" w:cs="Arial"/>
          <w:b/>
          <w:sz w:val="24"/>
          <w:szCs w:val="24"/>
        </w:rPr>
        <w:t>Media Coverage</w:t>
      </w:r>
    </w:p>
    <w:p w:rsidR="004142E3" w:rsidRDefault="004142E3" w:rsidP="00B866B6">
      <w:pPr>
        <w:rPr>
          <w:rFonts w:ascii="Arial" w:hAnsi="Arial" w:cs="Arial"/>
          <w:sz w:val="24"/>
          <w:szCs w:val="24"/>
        </w:rPr>
      </w:pPr>
      <w:r w:rsidRPr="009432FE">
        <w:rPr>
          <w:rFonts w:ascii="Arial" w:hAnsi="Arial" w:cs="Arial"/>
          <w:sz w:val="24"/>
          <w:szCs w:val="24"/>
        </w:rPr>
        <w:t xml:space="preserve">The industry is full of successful portfolio managers and </w:t>
      </w:r>
      <w:r>
        <w:rPr>
          <w:rFonts w:ascii="Arial" w:hAnsi="Arial" w:cs="Arial"/>
          <w:sz w:val="24"/>
          <w:szCs w:val="24"/>
        </w:rPr>
        <w:t xml:space="preserve">chief investment officers. But the ones who are interviewed most often in </w:t>
      </w:r>
      <w:r w:rsidRPr="009432FE">
        <w:rPr>
          <w:rFonts w:ascii="Arial" w:hAnsi="Arial" w:cs="Arial"/>
          <w:i/>
          <w:sz w:val="24"/>
          <w:szCs w:val="24"/>
        </w:rPr>
        <w:t>The Wall Street Journal</w:t>
      </w:r>
      <w:r w:rsidR="000E2C1B">
        <w:rPr>
          <w:rFonts w:ascii="Arial" w:hAnsi="Arial" w:cs="Arial"/>
          <w:i/>
          <w:sz w:val="24"/>
          <w:szCs w:val="24"/>
        </w:rPr>
        <w:t xml:space="preserve"> </w:t>
      </w:r>
      <w:r w:rsidR="000E2C1B" w:rsidRPr="000E2C1B">
        <w:rPr>
          <w:rFonts w:ascii="Arial" w:hAnsi="Arial" w:cs="Arial"/>
          <w:sz w:val="24"/>
          <w:szCs w:val="24"/>
        </w:rPr>
        <w:t xml:space="preserve">or </w:t>
      </w:r>
      <w:r w:rsidR="000E2C1B">
        <w:rPr>
          <w:rFonts w:ascii="Arial" w:hAnsi="Arial" w:cs="Arial"/>
          <w:i/>
          <w:sz w:val="24"/>
          <w:szCs w:val="24"/>
        </w:rPr>
        <w:t>Investment News</w:t>
      </w:r>
      <w:r w:rsidR="000E2C1B">
        <w:rPr>
          <w:rFonts w:ascii="Arial" w:hAnsi="Arial" w:cs="Arial"/>
          <w:sz w:val="24"/>
          <w:szCs w:val="24"/>
        </w:rPr>
        <w:t xml:space="preserve"> or interviewed on CNBC</w:t>
      </w:r>
      <w:r>
        <w:rPr>
          <w:rFonts w:ascii="Arial" w:hAnsi="Arial" w:cs="Arial"/>
          <w:sz w:val="24"/>
          <w:szCs w:val="24"/>
        </w:rPr>
        <w:t xml:space="preserve"> are those that have cultivated strong relations with the financial press.</w:t>
      </w:r>
    </w:p>
    <w:p w:rsidR="004142E3" w:rsidRDefault="004142E3" w:rsidP="00B866B6">
      <w:pPr>
        <w:rPr>
          <w:rFonts w:ascii="Arial" w:hAnsi="Arial" w:cs="Arial"/>
          <w:sz w:val="24"/>
          <w:szCs w:val="24"/>
        </w:rPr>
      </w:pPr>
    </w:p>
    <w:p w:rsidR="00B866B6" w:rsidRPr="00B866B6" w:rsidRDefault="008053B0" w:rsidP="00B866B6">
      <w:pPr>
        <w:rPr>
          <w:rFonts w:ascii="Arial" w:hAnsi="Arial" w:cs="Arial"/>
          <w:sz w:val="24"/>
          <w:szCs w:val="24"/>
        </w:rPr>
      </w:pPr>
      <w:r>
        <w:rPr>
          <w:rFonts w:ascii="Arial" w:hAnsi="Arial" w:cs="Arial"/>
          <w:sz w:val="24"/>
          <w:szCs w:val="24"/>
        </w:rPr>
        <w:t xml:space="preserve">But not all of these industry “media mavens” </w:t>
      </w:r>
      <w:r w:rsidR="00ED7A7B">
        <w:rPr>
          <w:rFonts w:ascii="Arial" w:hAnsi="Arial" w:cs="Arial"/>
          <w:sz w:val="24"/>
          <w:szCs w:val="24"/>
        </w:rPr>
        <w:t>work for larger, well known asset</w:t>
      </w:r>
      <w:r>
        <w:rPr>
          <w:rFonts w:ascii="Arial" w:hAnsi="Arial" w:cs="Arial"/>
          <w:sz w:val="24"/>
          <w:szCs w:val="24"/>
        </w:rPr>
        <w:t xml:space="preserve"> managers. </w:t>
      </w:r>
      <w:r w:rsidR="004142E3">
        <w:rPr>
          <w:rFonts w:ascii="Arial" w:hAnsi="Arial" w:cs="Arial"/>
          <w:sz w:val="24"/>
          <w:szCs w:val="24"/>
        </w:rPr>
        <w:t xml:space="preserve">Many publications and broadcasters </w:t>
      </w:r>
      <w:r w:rsidR="00B866B6" w:rsidRPr="00B866B6">
        <w:rPr>
          <w:rFonts w:ascii="Arial" w:hAnsi="Arial" w:cs="Arial"/>
          <w:sz w:val="24"/>
          <w:szCs w:val="24"/>
        </w:rPr>
        <w:t>look for “scoops” on</w:t>
      </w:r>
      <w:r w:rsidR="0095343E">
        <w:rPr>
          <w:rFonts w:ascii="Arial" w:hAnsi="Arial" w:cs="Arial"/>
          <w:sz w:val="24"/>
          <w:szCs w:val="24"/>
        </w:rPr>
        <w:t xml:space="preserve"> smaller</w:t>
      </w:r>
      <w:r w:rsidR="00B866B6" w:rsidRPr="00B866B6">
        <w:rPr>
          <w:rFonts w:ascii="Arial" w:hAnsi="Arial" w:cs="Arial"/>
          <w:sz w:val="24"/>
          <w:szCs w:val="24"/>
        </w:rPr>
        <w:t xml:space="preserve"> managers that bring </w:t>
      </w:r>
      <w:r>
        <w:rPr>
          <w:rFonts w:ascii="Arial" w:hAnsi="Arial" w:cs="Arial"/>
          <w:sz w:val="24"/>
          <w:szCs w:val="24"/>
        </w:rPr>
        <w:t xml:space="preserve">insights and success stories </w:t>
      </w:r>
      <w:r w:rsidR="00B866B6" w:rsidRPr="00B866B6">
        <w:rPr>
          <w:rFonts w:ascii="Arial" w:hAnsi="Arial" w:cs="Arial"/>
          <w:sz w:val="24"/>
          <w:szCs w:val="24"/>
        </w:rPr>
        <w:t>to their audiences of advisors and institution</w:t>
      </w:r>
      <w:r>
        <w:rPr>
          <w:rFonts w:ascii="Arial" w:hAnsi="Arial" w:cs="Arial"/>
          <w:sz w:val="24"/>
          <w:szCs w:val="24"/>
        </w:rPr>
        <w:t>s</w:t>
      </w:r>
      <w:r w:rsidR="00B866B6" w:rsidRPr="00B866B6">
        <w:rPr>
          <w:rFonts w:ascii="Arial" w:hAnsi="Arial" w:cs="Arial"/>
          <w:sz w:val="24"/>
          <w:szCs w:val="24"/>
        </w:rPr>
        <w:t xml:space="preserve"> </w:t>
      </w:r>
      <w:r>
        <w:rPr>
          <w:rFonts w:ascii="Arial" w:hAnsi="Arial" w:cs="Arial"/>
          <w:sz w:val="24"/>
          <w:szCs w:val="24"/>
        </w:rPr>
        <w:t>that are looking for new investment ideas.</w:t>
      </w:r>
    </w:p>
    <w:p w:rsidR="00B866B6" w:rsidRPr="00B866B6" w:rsidRDefault="00B866B6" w:rsidP="00B866B6">
      <w:pPr>
        <w:rPr>
          <w:rFonts w:ascii="Arial" w:hAnsi="Arial" w:cs="Arial"/>
          <w:sz w:val="24"/>
          <w:szCs w:val="24"/>
        </w:rPr>
      </w:pPr>
    </w:p>
    <w:p w:rsidR="00B866B6" w:rsidRDefault="00B866B6" w:rsidP="00B866B6">
      <w:pPr>
        <w:rPr>
          <w:rFonts w:ascii="Arial" w:hAnsi="Arial" w:cs="Arial"/>
          <w:sz w:val="24"/>
          <w:szCs w:val="24"/>
        </w:rPr>
      </w:pPr>
      <w:r w:rsidRPr="00B866B6">
        <w:rPr>
          <w:rFonts w:ascii="Arial" w:hAnsi="Arial" w:cs="Arial"/>
          <w:sz w:val="24"/>
          <w:szCs w:val="24"/>
        </w:rPr>
        <w:t>Experienced PR professional</w:t>
      </w:r>
      <w:r>
        <w:rPr>
          <w:rFonts w:ascii="Arial" w:hAnsi="Arial" w:cs="Arial"/>
          <w:sz w:val="24"/>
          <w:szCs w:val="24"/>
        </w:rPr>
        <w:t>s</w:t>
      </w:r>
      <w:r w:rsidRPr="00B866B6">
        <w:rPr>
          <w:rFonts w:ascii="Arial" w:hAnsi="Arial" w:cs="Arial"/>
          <w:sz w:val="24"/>
          <w:szCs w:val="24"/>
        </w:rPr>
        <w:t xml:space="preserve"> have networks of contacts among journalists and editors. </w:t>
      </w:r>
      <w:r>
        <w:rPr>
          <w:rFonts w:ascii="Arial" w:hAnsi="Arial" w:cs="Arial"/>
          <w:sz w:val="24"/>
          <w:szCs w:val="24"/>
        </w:rPr>
        <w:t xml:space="preserve">They can arrange </w:t>
      </w:r>
      <w:r w:rsidR="004142E3">
        <w:rPr>
          <w:rFonts w:ascii="Arial" w:hAnsi="Arial" w:cs="Arial"/>
          <w:sz w:val="24"/>
          <w:szCs w:val="24"/>
        </w:rPr>
        <w:t xml:space="preserve">in-person, telephone or broadcast </w:t>
      </w:r>
      <w:r>
        <w:rPr>
          <w:rFonts w:ascii="Arial" w:hAnsi="Arial" w:cs="Arial"/>
          <w:sz w:val="24"/>
          <w:szCs w:val="24"/>
        </w:rPr>
        <w:t>interviews</w:t>
      </w:r>
      <w:r w:rsidR="00AA183E">
        <w:rPr>
          <w:rFonts w:ascii="Arial" w:hAnsi="Arial" w:cs="Arial"/>
          <w:sz w:val="24"/>
          <w:szCs w:val="24"/>
        </w:rPr>
        <w:t xml:space="preserve"> </w:t>
      </w:r>
      <w:r>
        <w:rPr>
          <w:rFonts w:ascii="Arial" w:hAnsi="Arial" w:cs="Arial"/>
          <w:sz w:val="24"/>
          <w:szCs w:val="24"/>
        </w:rPr>
        <w:t xml:space="preserve">with portfolio managers </w:t>
      </w:r>
      <w:r w:rsidR="008053B0">
        <w:rPr>
          <w:rFonts w:ascii="Arial" w:hAnsi="Arial" w:cs="Arial"/>
          <w:sz w:val="24"/>
          <w:szCs w:val="24"/>
        </w:rPr>
        <w:t xml:space="preserve">or subject matter experts </w:t>
      </w:r>
      <w:r>
        <w:rPr>
          <w:rFonts w:ascii="Arial" w:hAnsi="Arial" w:cs="Arial"/>
          <w:sz w:val="24"/>
          <w:szCs w:val="24"/>
        </w:rPr>
        <w:t xml:space="preserve">in your firm that </w:t>
      </w:r>
      <w:r w:rsidR="00AA183E">
        <w:rPr>
          <w:rFonts w:ascii="Arial" w:hAnsi="Arial" w:cs="Arial"/>
          <w:sz w:val="24"/>
          <w:szCs w:val="24"/>
        </w:rPr>
        <w:t xml:space="preserve">will </w:t>
      </w:r>
      <w:r>
        <w:rPr>
          <w:rFonts w:ascii="Arial" w:hAnsi="Arial" w:cs="Arial"/>
          <w:sz w:val="24"/>
          <w:szCs w:val="24"/>
        </w:rPr>
        <w:t xml:space="preserve">deliver your story and credentials directly to the audiences you’re trying to reach. </w:t>
      </w:r>
    </w:p>
    <w:p w:rsidR="000E2C1B" w:rsidRDefault="000E2C1B" w:rsidP="00B866B6">
      <w:pPr>
        <w:rPr>
          <w:rFonts w:ascii="Arial" w:hAnsi="Arial" w:cs="Arial"/>
          <w:sz w:val="24"/>
          <w:szCs w:val="24"/>
        </w:rPr>
      </w:pPr>
    </w:p>
    <w:p w:rsidR="000E2C1B" w:rsidRDefault="000E2C1B" w:rsidP="00B866B6">
      <w:pPr>
        <w:rPr>
          <w:rFonts w:ascii="Arial" w:hAnsi="Arial" w:cs="Arial"/>
          <w:sz w:val="24"/>
          <w:szCs w:val="24"/>
        </w:rPr>
      </w:pPr>
      <w:r>
        <w:rPr>
          <w:rFonts w:ascii="Arial" w:hAnsi="Arial" w:cs="Arial"/>
          <w:sz w:val="24"/>
          <w:szCs w:val="24"/>
        </w:rPr>
        <w:t>PR pros can also place their own white papers and market commentaries in relevant publications</w:t>
      </w:r>
      <w:r w:rsidR="00F6172E">
        <w:rPr>
          <w:rFonts w:ascii="Arial" w:hAnsi="Arial" w:cs="Arial"/>
          <w:sz w:val="24"/>
          <w:szCs w:val="24"/>
        </w:rPr>
        <w:t xml:space="preserve"> such </w:t>
      </w:r>
      <w:r w:rsidR="00F6172E">
        <w:rPr>
          <w:rFonts w:ascii="Arial" w:hAnsi="Arial" w:cs="Arial"/>
          <w:sz w:val="24"/>
          <w:szCs w:val="24"/>
        </w:rPr>
        <w:t xml:space="preserve">as </w:t>
      </w:r>
      <w:hyperlink r:id="rId4" w:history="1">
        <w:r w:rsidR="00F6172E" w:rsidRPr="006B4F3B">
          <w:rPr>
            <w:rStyle w:val="Hyperlink"/>
            <w:rFonts w:ascii="Arial" w:hAnsi="Arial" w:cs="Arial"/>
            <w:i/>
            <w:sz w:val="24"/>
            <w:szCs w:val="24"/>
          </w:rPr>
          <w:t>Advisor Perspectives</w:t>
        </w:r>
      </w:hyperlink>
      <w:r w:rsidR="00F6172E">
        <w:rPr>
          <w:rFonts w:ascii="Arial" w:hAnsi="Arial" w:cs="Arial"/>
          <w:sz w:val="24"/>
          <w:szCs w:val="24"/>
        </w:rPr>
        <w:t xml:space="preserve"> and </w:t>
      </w:r>
      <w:hyperlink r:id="rId5" w:history="1">
        <w:r w:rsidR="00F6172E" w:rsidRPr="006B4F3B">
          <w:rPr>
            <w:rStyle w:val="Hyperlink"/>
            <w:rFonts w:ascii="Arial" w:hAnsi="Arial" w:cs="Arial"/>
            <w:i/>
            <w:sz w:val="24"/>
            <w:szCs w:val="24"/>
          </w:rPr>
          <w:t>WealthManagement.com</w:t>
        </w:r>
      </w:hyperlink>
      <w:r w:rsidR="00F6172E">
        <w:rPr>
          <w:rFonts w:ascii="Arial" w:hAnsi="Arial" w:cs="Arial"/>
          <w:i/>
          <w:sz w:val="24"/>
          <w:szCs w:val="24"/>
        </w:rPr>
        <w:t xml:space="preserve">. </w:t>
      </w:r>
      <w:r w:rsidR="009A1982">
        <w:rPr>
          <w:rFonts w:ascii="Arial" w:hAnsi="Arial" w:cs="Arial"/>
          <w:sz w:val="24"/>
          <w:szCs w:val="24"/>
        </w:rPr>
        <w:t>The c</w:t>
      </w:r>
      <w:r>
        <w:rPr>
          <w:rFonts w:ascii="Arial" w:hAnsi="Arial" w:cs="Arial"/>
          <w:sz w:val="24"/>
          <w:szCs w:val="24"/>
        </w:rPr>
        <w:t xml:space="preserve">ontent has to be informative, not a commercial, and your expert’s byline will be used as the author. </w:t>
      </w:r>
    </w:p>
    <w:p w:rsidR="009A1982" w:rsidRDefault="009A1982" w:rsidP="009A1982">
      <w:pPr>
        <w:rPr>
          <w:rFonts w:ascii="Arial" w:hAnsi="Arial" w:cs="Arial"/>
          <w:sz w:val="24"/>
          <w:szCs w:val="24"/>
        </w:rPr>
      </w:pPr>
    </w:p>
    <w:p w:rsidR="009A1982" w:rsidRPr="00AA183E" w:rsidRDefault="009A1982" w:rsidP="009A1982">
      <w:pPr>
        <w:rPr>
          <w:rFonts w:ascii="Arial" w:hAnsi="Arial" w:cs="Arial"/>
          <w:sz w:val="24"/>
          <w:szCs w:val="24"/>
        </w:rPr>
      </w:pPr>
      <w:r>
        <w:rPr>
          <w:rFonts w:ascii="Arial" w:hAnsi="Arial" w:cs="Arial"/>
          <w:sz w:val="24"/>
          <w:szCs w:val="24"/>
        </w:rPr>
        <w:lastRenderedPageBreak/>
        <w:t>Since these publications often receive hundred</w:t>
      </w:r>
      <w:r>
        <w:rPr>
          <w:rFonts w:ascii="Arial" w:hAnsi="Arial" w:cs="Arial"/>
          <w:sz w:val="24"/>
          <w:szCs w:val="24"/>
        </w:rPr>
        <w:t xml:space="preserve">s of unsolicited submissions </w:t>
      </w:r>
      <w:r>
        <w:rPr>
          <w:rFonts w:ascii="Arial" w:hAnsi="Arial" w:cs="Arial"/>
          <w:sz w:val="24"/>
          <w:szCs w:val="24"/>
        </w:rPr>
        <w:t>each week, it’s important for a cover email to succinctly summariz</w:t>
      </w:r>
      <w:r w:rsidR="007665F3">
        <w:rPr>
          <w:rFonts w:ascii="Arial" w:hAnsi="Arial" w:cs="Arial"/>
          <w:sz w:val="24"/>
          <w:szCs w:val="24"/>
        </w:rPr>
        <w:t xml:space="preserve">e the topic of the content, </w:t>
      </w:r>
      <w:r>
        <w:rPr>
          <w:rFonts w:ascii="Arial" w:hAnsi="Arial" w:cs="Arial"/>
          <w:sz w:val="24"/>
          <w:szCs w:val="24"/>
        </w:rPr>
        <w:t>its relevancy to the</w:t>
      </w:r>
      <w:r w:rsidR="007665F3">
        <w:rPr>
          <w:rFonts w:ascii="Arial" w:hAnsi="Arial" w:cs="Arial"/>
          <w:sz w:val="24"/>
          <w:szCs w:val="24"/>
        </w:rPr>
        <w:t xml:space="preserve"> publication’s target audience </w:t>
      </w:r>
      <w:r>
        <w:rPr>
          <w:rFonts w:ascii="Arial" w:hAnsi="Arial" w:cs="Arial"/>
          <w:sz w:val="24"/>
          <w:szCs w:val="24"/>
        </w:rPr>
        <w:t xml:space="preserve">and the credentials of the author.  </w:t>
      </w:r>
    </w:p>
    <w:p w:rsidR="008A42F7" w:rsidRDefault="008A42F7" w:rsidP="00B866B6">
      <w:pPr>
        <w:rPr>
          <w:rFonts w:ascii="Arial" w:hAnsi="Arial" w:cs="Arial"/>
          <w:b/>
          <w:sz w:val="24"/>
          <w:szCs w:val="24"/>
        </w:rPr>
      </w:pPr>
    </w:p>
    <w:p w:rsidR="00AA183E" w:rsidRDefault="000E2C1B" w:rsidP="00B866B6">
      <w:pPr>
        <w:rPr>
          <w:rFonts w:ascii="Arial" w:hAnsi="Arial" w:cs="Arial"/>
          <w:b/>
          <w:sz w:val="24"/>
          <w:szCs w:val="24"/>
        </w:rPr>
      </w:pPr>
      <w:r>
        <w:rPr>
          <w:rFonts w:ascii="Arial" w:hAnsi="Arial" w:cs="Arial"/>
          <w:b/>
          <w:sz w:val="24"/>
          <w:szCs w:val="24"/>
        </w:rPr>
        <w:t>Paid</w:t>
      </w:r>
      <w:r w:rsidR="00AA183E">
        <w:rPr>
          <w:rFonts w:ascii="Arial" w:hAnsi="Arial" w:cs="Arial"/>
          <w:b/>
          <w:sz w:val="24"/>
          <w:szCs w:val="24"/>
        </w:rPr>
        <w:t xml:space="preserve"> Placement</w:t>
      </w:r>
    </w:p>
    <w:p w:rsidR="009A1982" w:rsidRDefault="009A1982" w:rsidP="00B866B6">
      <w:pPr>
        <w:rPr>
          <w:rFonts w:ascii="Arial" w:hAnsi="Arial" w:cs="Arial"/>
          <w:sz w:val="24"/>
          <w:szCs w:val="24"/>
        </w:rPr>
      </w:pPr>
      <w:r>
        <w:rPr>
          <w:rFonts w:ascii="Arial" w:hAnsi="Arial" w:cs="Arial"/>
          <w:sz w:val="24"/>
          <w:szCs w:val="24"/>
        </w:rPr>
        <w:t>Paid content placement</w:t>
      </w:r>
      <w:r w:rsidR="007665F3">
        <w:rPr>
          <w:rFonts w:ascii="Arial" w:hAnsi="Arial" w:cs="Arial"/>
          <w:sz w:val="24"/>
          <w:szCs w:val="24"/>
        </w:rPr>
        <w:t xml:space="preserve"> in</w:t>
      </w:r>
      <w:r w:rsidR="00F6172E">
        <w:rPr>
          <w:rFonts w:ascii="Arial" w:hAnsi="Arial" w:cs="Arial"/>
          <w:sz w:val="24"/>
          <w:szCs w:val="24"/>
        </w:rPr>
        <w:t xml:space="preserve"> many of the same publications where you can place your articles for free</w:t>
      </w:r>
      <w:r>
        <w:rPr>
          <w:rFonts w:ascii="Arial" w:hAnsi="Arial" w:cs="Arial"/>
          <w:sz w:val="24"/>
          <w:szCs w:val="24"/>
        </w:rPr>
        <w:t xml:space="preserve"> </w:t>
      </w:r>
      <w:r w:rsidR="007665F3">
        <w:rPr>
          <w:rFonts w:ascii="Arial" w:hAnsi="Arial" w:cs="Arial"/>
          <w:sz w:val="24"/>
          <w:szCs w:val="24"/>
        </w:rPr>
        <w:t xml:space="preserve">is also possible </w:t>
      </w:r>
      <w:r w:rsidR="00AA183E">
        <w:rPr>
          <w:rFonts w:ascii="Arial" w:hAnsi="Arial" w:cs="Arial"/>
          <w:sz w:val="24"/>
          <w:szCs w:val="24"/>
        </w:rPr>
        <w:t xml:space="preserve">for </w:t>
      </w:r>
      <w:r w:rsidR="004142E3">
        <w:rPr>
          <w:rFonts w:ascii="Arial" w:hAnsi="Arial" w:cs="Arial"/>
          <w:sz w:val="24"/>
          <w:szCs w:val="24"/>
        </w:rPr>
        <w:t xml:space="preserve">asset managers </w:t>
      </w:r>
      <w:r w:rsidR="007665F3">
        <w:rPr>
          <w:rFonts w:ascii="Arial" w:hAnsi="Arial" w:cs="Arial"/>
          <w:sz w:val="24"/>
          <w:szCs w:val="24"/>
        </w:rPr>
        <w:t xml:space="preserve">who want to guarantee placement and </w:t>
      </w:r>
      <w:r w:rsidR="004142E3">
        <w:rPr>
          <w:rFonts w:ascii="Arial" w:hAnsi="Arial" w:cs="Arial"/>
          <w:sz w:val="24"/>
          <w:szCs w:val="24"/>
        </w:rPr>
        <w:t>generate leads</w:t>
      </w:r>
      <w:r w:rsidR="00AA183E">
        <w:rPr>
          <w:rFonts w:ascii="Arial" w:hAnsi="Arial" w:cs="Arial"/>
          <w:sz w:val="24"/>
          <w:szCs w:val="24"/>
        </w:rPr>
        <w:t xml:space="preserve">. </w:t>
      </w:r>
      <w:r w:rsidR="008B1B02">
        <w:rPr>
          <w:rFonts w:ascii="Arial" w:hAnsi="Arial" w:cs="Arial"/>
          <w:sz w:val="24"/>
          <w:szCs w:val="24"/>
        </w:rPr>
        <w:t>Depending on the publication, c</w:t>
      </w:r>
      <w:r w:rsidR="007C6F19">
        <w:rPr>
          <w:rFonts w:ascii="Arial" w:hAnsi="Arial" w:cs="Arial"/>
          <w:sz w:val="24"/>
          <w:szCs w:val="24"/>
        </w:rPr>
        <w:t xml:space="preserve">osts </w:t>
      </w:r>
      <w:r w:rsidR="008B1B02">
        <w:rPr>
          <w:rFonts w:ascii="Arial" w:hAnsi="Arial" w:cs="Arial"/>
          <w:sz w:val="24"/>
          <w:szCs w:val="24"/>
        </w:rPr>
        <w:t xml:space="preserve">may </w:t>
      </w:r>
      <w:r>
        <w:rPr>
          <w:rFonts w:ascii="Arial" w:hAnsi="Arial" w:cs="Arial"/>
          <w:sz w:val="24"/>
          <w:szCs w:val="24"/>
        </w:rPr>
        <w:t>range from $3,000 to $7,500 or more</w:t>
      </w:r>
      <w:r w:rsidR="005775FB">
        <w:rPr>
          <w:rFonts w:ascii="Arial" w:hAnsi="Arial" w:cs="Arial"/>
          <w:sz w:val="24"/>
          <w:szCs w:val="24"/>
        </w:rPr>
        <w:t xml:space="preserve"> for placements</w:t>
      </w:r>
      <w:r>
        <w:rPr>
          <w:rFonts w:ascii="Arial" w:hAnsi="Arial" w:cs="Arial"/>
          <w:sz w:val="24"/>
          <w:szCs w:val="24"/>
        </w:rPr>
        <w:t xml:space="preserve"> and </w:t>
      </w:r>
      <w:r w:rsidR="007C6F19">
        <w:rPr>
          <w:rFonts w:ascii="Arial" w:hAnsi="Arial" w:cs="Arial"/>
          <w:sz w:val="24"/>
          <w:szCs w:val="24"/>
        </w:rPr>
        <w:t>promotion via e-Newsletters and website native advertising</w:t>
      </w:r>
      <w:r w:rsidR="005775FB">
        <w:rPr>
          <w:rFonts w:ascii="Arial" w:hAnsi="Arial" w:cs="Arial"/>
          <w:sz w:val="24"/>
          <w:szCs w:val="24"/>
        </w:rPr>
        <w:t>.</w:t>
      </w:r>
      <w:r>
        <w:rPr>
          <w:rFonts w:ascii="Arial" w:hAnsi="Arial" w:cs="Arial"/>
          <w:sz w:val="24"/>
          <w:szCs w:val="24"/>
        </w:rPr>
        <w:t xml:space="preserve"> </w:t>
      </w:r>
    </w:p>
    <w:p w:rsidR="00D804BD" w:rsidRDefault="00D804BD" w:rsidP="00B866B6">
      <w:pPr>
        <w:rPr>
          <w:rFonts w:ascii="Arial" w:hAnsi="Arial" w:cs="Arial"/>
          <w:sz w:val="24"/>
          <w:szCs w:val="24"/>
        </w:rPr>
      </w:pPr>
    </w:p>
    <w:p w:rsidR="008B1B02" w:rsidRDefault="00D804BD" w:rsidP="00B866B6">
      <w:pPr>
        <w:rPr>
          <w:rFonts w:ascii="Arial" w:hAnsi="Arial" w:cs="Arial"/>
          <w:sz w:val="24"/>
          <w:szCs w:val="24"/>
        </w:rPr>
      </w:pPr>
      <w:r>
        <w:rPr>
          <w:rFonts w:ascii="Arial" w:hAnsi="Arial" w:cs="Arial"/>
          <w:sz w:val="24"/>
          <w:szCs w:val="24"/>
        </w:rPr>
        <w:t>For firms wishing to promote longer-form thought leadership content,</w:t>
      </w:r>
      <w:r w:rsidR="005775FB">
        <w:rPr>
          <w:rFonts w:ascii="Arial" w:hAnsi="Arial" w:cs="Arial"/>
          <w:sz w:val="24"/>
          <w:szCs w:val="24"/>
        </w:rPr>
        <w:t xml:space="preserve"> </w:t>
      </w:r>
      <w:hyperlink r:id="rId6" w:history="1">
        <w:r w:rsidR="005775FB" w:rsidRPr="007C6F19">
          <w:rPr>
            <w:rStyle w:val="Hyperlink"/>
            <w:rFonts w:ascii="Arial" w:hAnsi="Arial" w:cs="Arial"/>
            <w:i/>
            <w:sz w:val="24"/>
            <w:szCs w:val="24"/>
          </w:rPr>
          <w:t>FA Magazine</w:t>
        </w:r>
      </w:hyperlink>
      <w:r w:rsidR="005775FB">
        <w:rPr>
          <w:rFonts w:ascii="Arial" w:hAnsi="Arial" w:cs="Arial"/>
          <w:sz w:val="24"/>
          <w:szCs w:val="24"/>
        </w:rPr>
        <w:t xml:space="preserve"> ha</w:t>
      </w:r>
      <w:r>
        <w:rPr>
          <w:rFonts w:ascii="Arial" w:hAnsi="Arial" w:cs="Arial"/>
          <w:sz w:val="24"/>
          <w:szCs w:val="24"/>
        </w:rPr>
        <w:t>s</w:t>
      </w:r>
      <w:r w:rsidR="005775FB">
        <w:rPr>
          <w:rFonts w:ascii="Arial" w:hAnsi="Arial" w:cs="Arial"/>
          <w:sz w:val="24"/>
          <w:szCs w:val="24"/>
        </w:rPr>
        <w:t xml:space="preserve"> </w:t>
      </w:r>
      <w:r>
        <w:rPr>
          <w:rFonts w:ascii="Arial" w:hAnsi="Arial" w:cs="Arial"/>
          <w:sz w:val="24"/>
          <w:szCs w:val="24"/>
        </w:rPr>
        <w:t xml:space="preserve">a </w:t>
      </w:r>
      <w:r w:rsidR="005775FB">
        <w:rPr>
          <w:rFonts w:ascii="Arial" w:hAnsi="Arial" w:cs="Arial"/>
          <w:sz w:val="24"/>
          <w:szCs w:val="24"/>
        </w:rPr>
        <w:t xml:space="preserve">dedicated section for </w:t>
      </w:r>
      <w:r w:rsidR="00A640EC">
        <w:rPr>
          <w:rFonts w:ascii="Arial" w:hAnsi="Arial" w:cs="Arial"/>
          <w:sz w:val="24"/>
          <w:szCs w:val="24"/>
        </w:rPr>
        <w:t xml:space="preserve">downloadable </w:t>
      </w:r>
      <w:r w:rsidR="005775FB">
        <w:rPr>
          <w:rFonts w:ascii="Arial" w:hAnsi="Arial" w:cs="Arial"/>
          <w:sz w:val="24"/>
          <w:szCs w:val="24"/>
        </w:rPr>
        <w:t>white paper</w:t>
      </w:r>
      <w:r w:rsidR="00444C2D">
        <w:rPr>
          <w:rFonts w:ascii="Arial" w:hAnsi="Arial" w:cs="Arial"/>
          <w:sz w:val="24"/>
          <w:szCs w:val="24"/>
        </w:rPr>
        <w:t>s</w:t>
      </w:r>
      <w:r w:rsidR="00A640EC">
        <w:rPr>
          <w:rFonts w:ascii="Arial" w:hAnsi="Arial" w:cs="Arial"/>
          <w:sz w:val="24"/>
          <w:szCs w:val="24"/>
        </w:rPr>
        <w:t>.</w:t>
      </w:r>
      <w:r w:rsidR="00A640EC" w:rsidDel="00A640EC">
        <w:rPr>
          <w:rFonts w:ascii="Arial" w:hAnsi="Arial" w:cs="Arial"/>
          <w:sz w:val="24"/>
          <w:szCs w:val="24"/>
        </w:rPr>
        <w:t xml:space="preserve"> </w:t>
      </w:r>
      <w:r w:rsidR="006B4F3B">
        <w:rPr>
          <w:rFonts w:ascii="Arial" w:hAnsi="Arial" w:cs="Arial"/>
          <w:sz w:val="24"/>
          <w:szCs w:val="24"/>
        </w:rPr>
        <w:t>M</w:t>
      </w:r>
      <w:r w:rsidR="007C6F19">
        <w:rPr>
          <w:rFonts w:ascii="Arial" w:hAnsi="Arial" w:cs="Arial"/>
          <w:sz w:val="24"/>
          <w:szCs w:val="24"/>
        </w:rPr>
        <w:t xml:space="preserve">onthly costs generally </w:t>
      </w:r>
      <w:r>
        <w:rPr>
          <w:rFonts w:ascii="Arial" w:hAnsi="Arial" w:cs="Arial"/>
          <w:sz w:val="24"/>
          <w:szCs w:val="24"/>
        </w:rPr>
        <w:t xml:space="preserve">start at </w:t>
      </w:r>
      <w:r w:rsidR="007C6F19">
        <w:rPr>
          <w:rFonts w:ascii="Arial" w:hAnsi="Arial" w:cs="Arial"/>
          <w:sz w:val="24"/>
          <w:szCs w:val="24"/>
        </w:rPr>
        <w:t>$1,000</w:t>
      </w:r>
      <w:r w:rsidR="008B1B02">
        <w:rPr>
          <w:rFonts w:ascii="Arial" w:hAnsi="Arial" w:cs="Arial"/>
          <w:sz w:val="24"/>
          <w:szCs w:val="24"/>
        </w:rPr>
        <w:t>, plus an additional cost per lead.</w:t>
      </w:r>
    </w:p>
    <w:p w:rsidR="008B1B02" w:rsidRDefault="008B1B02" w:rsidP="00B866B6">
      <w:pPr>
        <w:rPr>
          <w:rFonts w:ascii="Arial" w:hAnsi="Arial" w:cs="Arial"/>
          <w:sz w:val="24"/>
          <w:szCs w:val="24"/>
        </w:rPr>
      </w:pPr>
    </w:p>
    <w:p w:rsidR="004142E3" w:rsidRDefault="008B1B02" w:rsidP="00B866B6">
      <w:pPr>
        <w:rPr>
          <w:rFonts w:ascii="Arial" w:hAnsi="Arial" w:cs="Arial"/>
          <w:sz w:val="24"/>
          <w:szCs w:val="24"/>
        </w:rPr>
      </w:pPr>
      <w:r>
        <w:rPr>
          <w:rFonts w:ascii="Arial" w:hAnsi="Arial" w:cs="Arial"/>
          <w:sz w:val="24"/>
          <w:szCs w:val="24"/>
        </w:rPr>
        <w:t>Some of these publications offer optional lead-generation services, where the advisor fill</w:t>
      </w:r>
      <w:r w:rsidR="00A640EC">
        <w:rPr>
          <w:rFonts w:ascii="Arial" w:hAnsi="Arial" w:cs="Arial"/>
          <w:sz w:val="24"/>
          <w:szCs w:val="24"/>
        </w:rPr>
        <w:t>s</w:t>
      </w:r>
      <w:r>
        <w:rPr>
          <w:rFonts w:ascii="Arial" w:hAnsi="Arial" w:cs="Arial"/>
          <w:sz w:val="24"/>
          <w:szCs w:val="24"/>
        </w:rPr>
        <w:t xml:space="preserve"> in a form before download</w:t>
      </w:r>
      <w:r w:rsidR="00A640EC">
        <w:rPr>
          <w:rFonts w:ascii="Arial" w:hAnsi="Arial" w:cs="Arial"/>
          <w:sz w:val="24"/>
          <w:szCs w:val="24"/>
        </w:rPr>
        <w:t>ing</w:t>
      </w:r>
      <w:r>
        <w:rPr>
          <w:rFonts w:ascii="Arial" w:hAnsi="Arial" w:cs="Arial"/>
          <w:sz w:val="24"/>
          <w:szCs w:val="24"/>
        </w:rPr>
        <w:t xml:space="preserve"> a commentary or white paper. The publication provides the contact information for all leads, usually at a rate of around $100 per lead. </w:t>
      </w:r>
    </w:p>
    <w:p w:rsidR="009A1982" w:rsidRDefault="009A1982" w:rsidP="00B866B6">
      <w:pPr>
        <w:rPr>
          <w:rFonts w:ascii="Arial" w:hAnsi="Arial" w:cs="Arial"/>
          <w:sz w:val="24"/>
          <w:szCs w:val="24"/>
        </w:rPr>
      </w:pPr>
    </w:p>
    <w:p w:rsidR="009A1982" w:rsidRDefault="009A1982" w:rsidP="00B866B6">
      <w:pPr>
        <w:rPr>
          <w:rFonts w:ascii="Arial" w:hAnsi="Arial" w:cs="Arial"/>
          <w:sz w:val="24"/>
          <w:szCs w:val="24"/>
        </w:rPr>
      </w:pPr>
      <w:r>
        <w:rPr>
          <w:rFonts w:ascii="Arial" w:hAnsi="Arial" w:cs="Arial"/>
          <w:sz w:val="24"/>
          <w:szCs w:val="24"/>
        </w:rPr>
        <w:t>Since the asset manager i</w:t>
      </w:r>
      <w:r w:rsidR="007665F3">
        <w:rPr>
          <w:rFonts w:ascii="Arial" w:hAnsi="Arial" w:cs="Arial"/>
          <w:sz w:val="24"/>
          <w:szCs w:val="24"/>
        </w:rPr>
        <w:t xml:space="preserve">s paying for the placement, </w:t>
      </w:r>
      <w:r>
        <w:rPr>
          <w:rFonts w:ascii="Arial" w:hAnsi="Arial" w:cs="Arial"/>
          <w:sz w:val="24"/>
          <w:szCs w:val="24"/>
        </w:rPr>
        <w:t>publications are usually more lenient with still placing content that is more of a commercial.</w:t>
      </w:r>
    </w:p>
    <w:p w:rsidR="004142E3" w:rsidRDefault="004142E3" w:rsidP="00B866B6">
      <w:pPr>
        <w:rPr>
          <w:rFonts w:ascii="Arial" w:hAnsi="Arial" w:cs="Arial"/>
          <w:sz w:val="24"/>
          <w:szCs w:val="24"/>
        </w:rPr>
      </w:pPr>
    </w:p>
    <w:p w:rsidR="0063031B" w:rsidRDefault="0063031B" w:rsidP="00B866B6">
      <w:pPr>
        <w:rPr>
          <w:rFonts w:ascii="Arial" w:hAnsi="Arial" w:cs="Arial"/>
          <w:b/>
          <w:sz w:val="24"/>
          <w:szCs w:val="24"/>
        </w:rPr>
      </w:pPr>
      <w:r>
        <w:rPr>
          <w:rFonts w:ascii="Arial" w:hAnsi="Arial" w:cs="Arial"/>
          <w:b/>
          <w:sz w:val="24"/>
          <w:szCs w:val="24"/>
        </w:rPr>
        <w:t>Speaking Opportunities</w:t>
      </w:r>
    </w:p>
    <w:p w:rsidR="00466827" w:rsidRDefault="0063031B" w:rsidP="00B866B6">
      <w:pPr>
        <w:rPr>
          <w:rFonts w:ascii="Arial" w:hAnsi="Arial" w:cs="Arial"/>
          <w:sz w:val="24"/>
          <w:szCs w:val="24"/>
        </w:rPr>
      </w:pPr>
      <w:r w:rsidRPr="0063031B">
        <w:rPr>
          <w:rFonts w:ascii="Arial" w:hAnsi="Arial" w:cs="Arial"/>
          <w:sz w:val="24"/>
          <w:szCs w:val="24"/>
        </w:rPr>
        <w:t>Thousand</w:t>
      </w:r>
      <w:r>
        <w:rPr>
          <w:rFonts w:ascii="Arial" w:hAnsi="Arial" w:cs="Arial"/>
          <w:sz w:val="24"/>
          <w:szCs w:val="24"/>
        </w:rPr>
        <w:t>s of advisors and institut</w:t>
      </w:r>
      <w:r w:rsidR="009A1982">
        <w:rPr>
          <w:rFonts w:ascii="Arial" w:hAnsi="Arial" w:cs="Arial"/>
          <w:sz w:val="24"/>
          <w:szCs w:val="24"/>
        </w:rPr>
        <w:t xml:space="preserve">ional investors attend dozens </w:t>
      </w:r>
      <w:r>
        <w:rPr>
          <w:rFonts w:ascii="Arial" w:hAnsi="Arial" w:cs="Arial"/>
          <w:sz w:val="24"/>
          <w:szCs w:val="24"/>
        </w:rPr>
        <w:t xml:space="preserve">of national, regional and local industry trade events each year. And most of them feature presentations or panel discussions in which portfolio managers and CIOs participates. While some events limit session participation to corporate sponsors, others </w:t>
      </w:r>
      <w:r w:rsidR="00FB1736">
        <w:rPr>
          <w:rFonts w:ascii="Arial" w:hAnsi="Arial" w:cs="Arial"/>
          <w:sz w:val="24"/>
          <w:szCs w:val="24"/>
        </w:rPr>
        <w:t xml:space="preserve">welcome well-known luminaries </w:t>
      </w:r>
      <w:r w:rsidR="009A1982">
        <w:rPr>
          <w:rFonts w:ascii="Arial" w:hAnsi="Arial" w:cs="Arial"/>
          <w:sz w:val="24"/>
          <w:szCs w:val="24"/>
        </w:rPr>
        <w:t xml:space="preserve">and undiscovered managers </w:t>
      </w:r>
      <w:r w:rsidR="00FB1736">
        <w:rPr>
          <w:rFonts w:ascii="Arial" w:hAnsi="Arial" w:cs="Arial"/>
          <w:sz w:val="24"/>
          <w:szCs w:val="24"/>
        </w:rPr>
        <w:t>from non-sponsors that are likely to draw a crowd.</w:t>
      </w:r>
      <w:r w:rsidR="0095343E">
        <w:rPr>
          <w:rFonts w:ascii="Arial" w:hAnsi="Arial" w:cs="Arial"/>
          <w:sz w:val="24"/>
          <w:szCs w:val="24"/>
        </w:rPr>
        <w:t xml:space="preserve"> </w:t>
      </w:r>
      <w:r w:rsidR="009A1982">
        <w:rPr>
          <w:rFonts w:ascii="Arial" w:hAnsi="Arial" w:cs="Arial"/>
          <w:sz w:val="24"/>
          <w:szCs w:val="24"/>
        </w:rPr>
        <w:t xml:space="preserve">Schwab, Morningstar and TD Ameritrade are well attended conferences that </w:t>
      </w:r>
      <w:r w:rsidR="00F6172E">
        <w:rPr>
          <w:rFonts w:ascii="Arial" w:hAnsi="Arial" w:cs="Arial"/>
          <w:sz w:val="24"/>
          <w:szCs w:val="24"/>
        </w:rPr>
        <w:t>encourage firms to schmooze with financial ad</w:t>
      </w:r>
      <w:r w:rsidR="007665F3">
        <w:rPr>
          <w:rFonts w:ascii="Arial" w:hAnsi="Arial" w:cs="Arial"/>
          <w:sz w:val="24"/>
          <w:szCs w:val="24"/>
        </w:rPr>
        <w:t>v</w:t>
      </w:r>
      <w:r w:rsidR="00F6172E">
        <w:rPr>
          <w:rFonts w:ascii="Arial" w:hAnsi="Arial" w:cs="Arial"/>
          <w:sz w:val="24"/>
          <w:szCs w:val="24"/>
        </w:rPr>
        <w:t>isors.</w:t>
      </w:r>
    </w:p>
    <w:p w:rsidR="00466827" w:rsidRDefault="00466827" w:rsidP="00B866B6">
      <w:pPr>
        <w:rPr>
          <w:rFonts w:ascii="Arial" w:hAnsi="Arial" w:cs="Arial"/>
          <w:sz w:val="24"/>
          <w:szCs w:val="24"/>
        </w:rPr>
      </w:pPr>
    </w:p>
    <w:p w:rsidR="0063031B" w:rsidRPr="0063031B" w:rsidRDefault="00FB1736" w:rsidP="00B866B6">
      <w:pPr>
        <w:rPr>
          <w:rFonts w:ascii="Arial" w:hAnsi="Arial" w:cs="Arial"/>
          <w:sz w:val="24"/>
          <w:szCs w:val="24"/>
        </w:rPr>
      </w:pPr>
      <w:r>
        <w:rPr>
          <w:rFonts w:ascii="Arial" w:hAnsi="Arial" w:cs="Arial"/>
          <w:sz w:val="24"/>
          <w:szCs w:val="24"/>
        </w:rPr>
        <w:t>A PR professional can identify which conferences are most likely to generate visibility and leads and negotiate the speaking engagement terms with event organizers.</w:t>
      </w:r>
    </w:p>
    <w:p w:rsidR="0063031B" w:rsidRDefault="0063031B" w:rsidP="00B866B6">
      <w:pPr>
        <w:rPr>
          <w:rFonts w:ascii="Arial" w:hAnsi="Arial" w:cs="Arial"/>
          <w:b/>
          <w:sz w:val="24"/>
          <w:szCs w:val="24"/>
        </w:rPr>
      </w:pPr>
    </w:p>
    <w:p w:rsidR="00B866B6" w:rsidRDefault="00161F1D" w:rsidP="00B866B6">
      <w:pPr>
        <w:rPr>
          <w:rFonts w:ascii="Arial" w:hAnsi="Arial" w:cs="Arial"/>
          <w:b/>
          <w:sz w:val="24"/>
          <w:szCs w:val="24"/>
        </w:rPr>
      </w:pPr>
      <w:r>
        <w:rPr>
          <w:rFonts w:ascii="Arial" w:hAnsi="Arial" w:cs="Arial"/>
          <w:b/>
          <w:sz w:val="24"/>
          <w:szCs w:val="24"/>
        </w:rPr>
        <w:t>Press Releases</w:t>
      </w:r>
    </w:p>
    <w:p w:rsidR="00B866B6" w:rsidRDefault="00161F1D" w:rsidP="00161F1D">
      <w:pPr>
        <w:rPr>
          <w:rFonts w:ascii="Arial" w:hAnsi="Arial" w:cs="Arial"/>
          <w:sz w:val="24"/>
          <w:szCs w:val="24"/>
        </w:rPr>
      </w:pPr>
      <w:r>
        <w:rPr>
          <w:rFonts w:ascii="Arial" w:hAnsi="Arial" w:cs="Arial"/>
          <w:sz w:val="24"/>
          <w:szCs w:val="24"/>
        </w:rPr>
        <w:t>Many firms still rely on press releases as the</w:t>
      </w:r>
      <w:r w:rsidR="007536C1">
        <w:rPr>
          <w:rFonts w:ascii="Arial" w:hAnsi="Arial" w:cs="Arial"/>
          <w:sz w:val="24"/>
          <w:szCs w:val="24"/>
        </w:rPr>
        <w:t>ir</w:t>
      </w:r>
      <w:r>
        <w:rPr>
          <w:rFonts w:ascii="Arial" w:hAnsi="Arial" w:cs="Arial"/>
          <w:sz w:val="24"/>
          <w:szCs w:val="24"/>
        </w:rPr>
        <w:t xml:space="preserve"> primary media communication tool. But with </w:t>
      </w:r>
      <w:r w:rsidR="00F6172E">
        <w:rPr>
          <w:rFonts w:ascii="Arial" w:hAnsi="Arial" w:cs="Arial"/>
          <w:sz w:val="24"/>
          <w:szCs w:val="24"/>
        </w:rPr>
        <w:t xml:space="preserve">low-cost </w:t>
      </w:r>
      <w:r>
        <w:rPr>
          <w:rFonts w:ascii="Arial" w:hAnsi="Arial" w:cs="Arial"/>
          <w:sz w:val="24"/>
          <w:szCs w:val="24"/>
        </w:rPr>
        <w:t xml:space="preserve">press release distribution </w:t>
      </w:r>
      <w:r w:rsidR="00F6172E">
        <w:rPr>
          <w:rFonts w:ascii="Arial" w:hAnsi="Arial" w:cs="Arial"/>
          <w:sz w:val="24"/>
          <w:szCs w:val="24"/>
        </w:rPr>
        <w:t xml:space="preserve">services </w:t>
      </w:r>
      <w:r>
        <w:rPr>
          <w:rFonts w:ascii="Arial" w:hAnsi="Arial" w:cs="Arial"/>
          <w:sz w:val="24"/>
          <w:szCs w:val="24"/>
        </w:rPr>
        <w:t xml:space="preserve">distributing hundreds of corporate press releases to </w:t>
      </w:r>
      <w:r w:rsidR="00F6172E">
        <w:rPr>
          <w:rFonts w:ascii="Arial" w:hAnsi="Arial" w:cs="Arial"/>
          <w:sz w:val="24"/>
          <w:szCs w:val="24"/>
        </w:rPr>
        <w:t>major</w:t>
      </w:r>
      <w:r>
        <w:rPr>
          <w:rFonts w:ascii="Arial" w:hAnsi="Arial" w:cs="Arial"/>
          <w:sz w:val="24"/>
          <w:szCs w:val="24"/>
        </w:rPr>
        <w:t xml:space="preserve"> sites every day, it’s harder for these communications to stand out. A PR </w:t>
      </w:r>
      <w:r w:rsidR="007536C1">
        <w:rPr>
          <w:rFonts w:ascii="Arial" w:hAnsi="Arial" w:cs="Arial"/>
          <w:sz w:val="24"/>
          <w:szCs w:val="24"/>
        </w:rPr>
        <w:t xml:space="preserve">professional can work with an </w:t>
      </w:r>
      <w:r>
        <w:rPr>
          <w:rFonts w:ascii="Arial" w:hAnsi="Arial" w:cs="Arial"/>
          <w:sz w:val="24"/>
          <w:szCs w:val="24"/>
        </w:rPr>
        <w:t>asset manager</w:t>
      </w:r>
      <w:r w:rsidR="007536C1">
        <w:rPr>
          <w:rFonts w:ascii="Arial" w:hAnsi="Arial" w:cs="Arial"/>
          <w:sz w:val="24"/>
          <w:szCs w:val="24"/>
        </w:rPr>
        <w:t xml:space="preserve"> to</w:t>
      </w:r>
      <w:r>
        <w:rPr>
          <w:rFonts w:ascii="Arial" w:hAnsi="Arial" w:cs="Arial"/>
          <w:sz w:val="24"/>
          <w:szCs w:val="24"/>
        </w:rPr>
        <w:t xml:space="preserve"> define </w:t>
      </w:r>
      <w:r w:rsidR="007536C1">
        <w:rPr>
          <w:rFonts w:ascii="Arial" w:hAnsi="Arial" w:cs="Arial"/>
          <w:sz w:val="24"/>
          <w:szCs w:val="24"/>
        </w:rPr>
        <w:t xml:space="preserve">the purpose and timing of </w:t>
      </w:r>
      <w:r>
        <w:rPr>
          <w:rFonts w:ascii="Arial" w:hAnsi="Arial" w:cs="Arial"/>
          <w:sz w:val="24"/>
          <w:szCs w:val="24"/>
        </w:rPr>
        <w:t xml:space="preserve">a press release and make sure that </w:t>
      </w:r>
      <w:r w:rsidR="007536C1">
        <w:rPr>
          <w:rFonts w:ascii="Arial" w:hAnsi="Arial" w:cs="Arial"/>
          <w:sz w:val="24"/>
          <w:szCs w:val="24"/>
        </w:rPr>
        <w:t xml:space="preserve">it gets delivered and read by the </w:t>
      </w:r>
      <w:r>
        <w:rPr>
          <w:rFonts w:ascii="Arial" w:hAnsi="Arial" w:cs="Arial"/>
          <w:sz w:val="24"/>
          <w:szCs w:val="24"/>
        </w:rPr>
        <w:t xml:space="preserve">appropriate </w:t>
      </w:r>
      <w:r w:rsidR="00E60A69">
        <w:rPr>
          <w:rFonts w:ascii="Arial" w:hAnsi="Arial" w:cs="Arial"/>
          <w:sz w:val="24"/>
          <w:szCs w:val="24"/>
        </w:rPr>
        <w:lastRenderedPageBreak/>
        <w:t>recipients</w:t>
      </w:r>
      <w:r>
        <w:rPr>
          <w:rFonts w:ascii="Arial" w:hAnsi="Arial" w:cs="Arial"/>
          <w:sz w:val="24"/>
          <w:szCs w:val="24"/>
        </w:rPr>
        <w:t>.</w:t>
      </w:r>
      <w:r w:rsidR="00F6172E">
        <w:rPr>
          <w:rFonts w:ascii="Arial" w:hAnsi="Arial" w:cs="Arial"/>
          <w:sz w:val="24"/>
          <w:szCs w:val="24"/>
        </w:rPr>
        <w:t xml:space="preserve"> Often, phone calls to relevant reporters make the difference needed for pickup.</w:t>
      </w:r>
    </w:p>
    <w:p w:rsidR="00161F1D" w:rsidRDefault="00161F1D" w:rsidP="00161F1D">
      <w:pPr>
        <w:rPr>
          <w:rFonts w:ascii="Arial" w:hAnsi="Arial" w:cs="Arial"/>
          <w:sz w:val="24"/>
          <w:szCs w:val="24"/>
        </w:rPr>
      </w:pPr>
    </w:p>
    <w:p w:rsidR="00161F1D" w:rsidRDefault="00161F1D" w:rsidP="00161F1D">
      <w:pPr>
        <w:rPr>
          <w:rFonts w:ascii="Arial" w:hAnsi="Arial" w:cs="Arial"/>
          <w:b/>
          <w:sz w:val="24"/>
          <w:szCs w:val="24"/>
        </w:rPr>
      </w:pPr>
      <w:r w:rsidRPr="00161F1D">
        <w:rPr>
          <w:rFonts w:ascii="Arial" w:hAnsi="Arial" w:cs="Arial"/>
          <w:b/>
          <w:sz w:val="24"/>
          <w:szCs w:val="24"/>
        </w:rPr>
        <w:t>Building Your PR Strategy</w:t>
      </w:r>
    </w:p>
    <w:p w:rsidR="00161F1D" w:rsidRPr="00ED7A7B" w:rsidRDefault="00ED7A7B" w:rsidP="00161F1D">
      <w:pPr>
        <w:rPr>
          <w:rFonts w:ascii="Arial" w:hAnsi="Arial" w:cs="Arial"/>
          <w:sz w:val="24"/>
          <w:szCs w:val="24"/>
        </w:rPr>
      </w:pPr>
      <w:bookmarkStart w:id="0" w:name="_GoBack"/>
      <w:bookmarkEnd w:id="0"/>
      <w:r>
        <w:rPr>
          <w:rFonts w:ascii="Arial" w:hAnsi="Arial" w:cs="Arial"/>
          <w:sz w:val="24"/>
          <w:szCs w:val="24"/>
        </w:rPr>
        <w:t>Executing a</w:t>
      </w:r>
      <w:r w:rsidRPr="00ED7A7B">
        <w:rPr>
          <w:rFonts w:ascii="Arial" w:hAnsi="Arial" w:cs="Arial"/>
          <w:sz w:val="24"/>
          <w:szCs w:val="24"/>
        </w:rPr>
        <w:t>n effective PR strategy</w:t>
      </w:r>
      <w:r>
        <w:rPr>
          <w:rFonts w:ascii="Arial" w:hAnsi="Arial" w:cs="Arial"/>
          <w:sz w:val="24"/>
          <w:szCs w:val="24"/>
        </w:rPr>
        <w:t xml:space="preserve"> requires thoughtful planning, extensive research, and exceptional communication skills. That’s why it’s important to make sure your PR resource has these cr</w:t>
      </w:r>
      <w:r w:rsidR="00F6172E">
        <w:rPr>
          <w:rFonts w:ascii="Arial" w:hAnsi="Arial" w:cs="Arial"/>
          <w:sz w:val="24"/>
          <w:szCs w:val="24"/>
        </w:rPr>
        <w:t>edentials and the right relationships</w:t>
      </w:r>
      <w:r>
        <w:rPr>
          <w:rFonts w:ascii="Arial" w:hAnsi="Arial" w:cs="Arial"/>
          <w:sz w:val="24"/>
          <w:szCs w:val="24"/>
        </w:rPr>
        <w:t xml:space="preserve"> to maximize the impact of </w:t>
      </w:r>
      <w:r w:rsidR="00483CB1">
        <w:rPr>
          <w:rFonts w:ascii="Arial" w:hAnsi="Arial" w:cs="Arial"/>
          <w:sz w:val="24"/>
          <w:szCs w:val="24"/>
        </w:rPr>
        <w:t xml:space="preserve">your </w:t>
      </w:r>
      <w:r>
        <w:rPr>
          <w:rFonts w:ascii="Arial" w:hAnsi="Arial" w:cs="Arial"/>
          <w:sz w:val="24"/>
          <w:szCs w:val="24"/>
        </w:rPr>
        <w:t xml:space="preserve">message and messengers. </w:t>
      </w:r>
    </w:p>
    <w:p w:rsidR="00B866B6" w:rsidRDefault="00B866B6" w:rsidP="00B866B6">
      <w:pPr>
        <w:rPr>
          <w:rFonts w:ascii="Arial" w:hAnsi="Arial" w:cs="Arial"/>
          <w:b/>
          <w:sz w:val="24"/>
          <w:szCs w:val="24"/>
        </w:rPr>
      </w:pPr>
    </w:p>
    <w:p w:rsidR="008D4B8C" w:rsidRPr="00B866B6" w:rsidRDefault="008D4B8C" w:rsidP="00C27F43">
      <w:pPr>
        <w:pStyle w:val="xmsonormal"/>
        <w:shd w:val="clear" w:color="auto" w:fill="FFFFFF"/>
        <w:spacing w:before="0" w:beforeAutospacing="0" w:after="0" w:afterAutospacing="0"/>
        <w:rPr>
          <w:rFonts w:ascii="Arial" w:hAnsi="Arial" w:cs="Arial"/>
          <w:b/>
        </w:rPr>
      </w:pPr>
      <w:r w:rsidRPr="00B00428">
        <w:rPr>
          <w:rFonts w:ascii="Arial" w:hAnsi="Arial" w:cs="Arial"/>
          <w:b/>
          <w:i/>
          <w:color w:val="212121"/>
          <w:sz w:val="22"/>
          <w:szCs w:val="22"/>
        </w:rPr>
        <w:t>For more information on</w:t>
      </w:r>
      <w:r>
        <w:rPr>
          <w:rFonts w:ascii="Arial" w:hAnsi="Arial" w:cs="Arial"/>
          <w:b/>
          <w:i/>
          <w:color w:val="212121"/>
          <w:sz w:val="22"/>
          <w:szCs w:val="22"/>
        </w:rPr>
        <w:t xml:space="preserve"> how to use PR effectiv</w:t>
      </w:r>
      <w:r w:rsidR="00272921">
        <w:rPr>
          <w:rFonts w:ascii="Arial" w:hAnsi="Arial" w:cs="Arial"/>
          <w:b/>
          <w:i/>
          <w:color w:val="212121"/>
          <w:sz w:val="22"/>
          <w:szCs w:val="22"/>
        </w:rPr>
        <w:t>ely</w:t>
      </w:r>
      <w:r>
        <w:rPr>
          <w:rFonts w:ascii="Arial" w:hAnsi="Arial" w:cs="Arial"/>
          <w:b/>
          <w:i/>
          <w:color w:val="212121"/>
          <w:sz w:val="22"/>
          <w:szCs w:val="22"/>
        </w:rPr>
        <w:t xml:space="preserve"> in your firm</w:t>
      </w:r>
      <w:r w:rsidRPr="00B00428">
        <w:rPr>
          <w:rFonts w:ascii="Arial" w:hAnsi="Arial" w:cs="Arial"/>
          <w:b/>
          <w:i/>
          <w:color w:val="212121"/>
          <w:sz w:val="22"/>
          <w:szCs w:val="22"/>
        </w:rPr>
        <w:t xml:space="preserve">, contact Dan Sondhelm at </w:t>
      </w:r>
      <w:r w:rsidR="00205F6D">
        <w:rPr>
          <w:rFonts w:ascii="Arial" w:hAnsi="Arial" w:cs="Arial"/>
          <w:b/>
          <w:i/>
        </w:rPr>
        <w:t>7</w:t>
      </w:r>
      <w:r w:rsidR="00205F6D" w:rsidRPr="0093082A">
        <w:rPr>
          <w:rFonts w:ascii="Arial" w:hAnsi="Arial" w:cs="Arial"/>
          <w:b/>
          <w:i/>
        </w:rPr>
        <w:t>03-597-3863</w:t>
      </w:r>
      <w:r w:rsidR="00AA2E15">
        <w:rPr>
          <w:rFonts w:ascii="Arial" w:hAnsi="Arial" w:cs="Arial"/>
          <w:b/>
          <w:i/>
          <w:color w:val="212121"/>
          <w:sz w:val="22"/>
          <w:szCs w:val="22"/>
        </w:rPr>
        <w:t>.</w:t>
      </w:r>
    </w:p>
    <w:sectPr w:rsidR="008D4B8C" w:rsidRPr="00B866B6" w:rsidSect="00B2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88"/>
    <w:rsid w:val="00034DEC"/>
    <w:rsid w:val="000E2C1B"/>
    <w:rsid w:val="00161F1D"/>
    <w:rsid w:val="001D0178"/>
    <w:rsid w:val="00205F6D"/>
    <w:rsid w:val="00272921"/>
    <w:rsid w:val="002B6F7A"/>
    <w:rsid w:val="003A77FE"/>
    <w:rsid w:val="003B1FFD"/>
    <w:rsid w:val="003B6A4F"/>
    <w:rsid w:val="004142E3"/>
    <w:rsid w:val="004270F5"/>
    <w:rsid w:val="00444C2D"/>
    <w:rsid w:val="00466827"/>
    <w:rsid w:val="00483CB1"/>
    <w:rsid w:val="004B1F3C"/>
    <w:rsid w:val="004F31DE"/>
    <w:rsid w:val="004F3ABD"/>
    <w:rsid w:val="00506285"/>
    <w:rsid w:val="005775FB"/>
    <w:rsid w:val="005836F4"/>
    <w:rsid w:val="0063031B"/>
    <w:rsid w:val="00686655"/>
    <w:rsid w:val="006B4F3B"/>
    <w:rsid w:val="007536C1"/>
    <w:rsid w:val="007665F3"/>
    <w:rsid w:val="007C6F19"/>
    <w:rsid w:val="008053B0"/>
    <w:rsid w:val="008678E2"/>
    <w:rsid w:val="008A42F7"/>
    <w:rsid w:val="008B1B02"/>
    <w:rsid w:val="008D4B8C"/>
    <w:rsid w:val="009432FE"/>
    <w:rsid w:val="0095343E"/>
    <w:rsid w:val="00954E80"/>
    <w:rsid w:val="009A1982"/>
    <w:rsid w:val="00A640EC"/>
    <w:rsid w:val="00AA183E"/>
    <w:rsid w:val="00AA2E15"/>
    <w:rsid w:val="00AE69C0"/>
    <w:rsid w:val="00B26BCC"/>
    <w:rsid w:val="00B866B6"/>
    <w:rsid w:val="00C27F43"/>
    <w:rsid w:val="00CD332B"/>
    <w:rsid w:val="00D47052"/>
    <w:rsid w:val="00D616A2"/>
    <w:rsid w:val="00D804BD"/>
    <w:rsid w:val="00DB6D48"/>
    <w:rsid w:val="00E60A69"/>
    <w:rsid w:val="00E750B3"/>
    <w:rsid w:val="00ED7A7B"/>
    <w:rsid w:val="00F14D88"/>
    <w:rsid w:val="00F6172E"/>
    <w:rsid w:val="00FB1736"/>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E577A"/>
  <w15:docId w15:val="{8B68A495-0456-46DB-9143-60E0A692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D4B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43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43E"/>
    <w:rPr>
      <w:rFonts w:ascii="Lucida Grande" w:hAnsi="Lucida Grande" w:cs="Lucida Grande"/>
      <w:sz w:val="18"/>
      <w:szCs w:val="18"/>
    </w:rPr>
  </w:style>
  <w:style w:type="character" w:styleId="Hyperlink">
    <w:name w:val="Hyperlink"/>
    <w:basedOn w:val="DefaultParagraphFont"/>
    <w:uiPriority w:val="99"/>
    <w:unhideWhenUsed/>
    <w:rsid w:val="00577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ag.com" TargetMode="External"/><Relationship Id="rId5" Type="http://schemas.openxmlformats.org/officeDocument/2006/relationships/hyperlink" Target="http://www.wealthmanagement.com" TargetMode="External"/><Relationship Id="rId4" Type="http://schemas.openxmlformats.org/officeDocument/2006/relationships/hyperlink" Target="http://www.advisorperspec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94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dan sondhelm</cp:lastModifiedBy>
  <cp:revision>2</cp:revision>
  <dcterms:created xsi:type="dcterms:W3CDTF">2017-09-27T01:29:00Z</dcterms:created>
  <dcterms:modified xsi:type="dcterms:W3CDTF">2017-09-27T01:29:00Z</dcterms:modified>
</cp:coreProperties>
</file>